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A7" w:rsidRPr="000C53F8" w:rsidRDefault="001208A7">
      <w:pPr>
        <w:rPr>
          <w:rFonts w:ascii="Tahoma" w:hAnsi="Tahoma" w:cs="Tahoma"/>
          <w:b/>
          <w:color w:val="222222"/>
          <w:sz w:val="21"/>
          <w:szCs w:val="21"/>
          <w:shd w:val="clear" w:color="auto" w:fill="FFFFFF"/>
        </w:rPr>
      </w:pPr>
      <w:r>
        <w:br/>
      </w:r>
      <w:r w:rsidRPr="000C53F8">
        <w:rPr>
          <w:rFonts w:ascii="Tahoma" w:hAnsi="Tahoma" w:cs="Tahoma"/>
          <w:b/>
          <w:color w:val="222222"/>
          <w:sz w:val="28"/>
          <w:szCs w:val="21"/>
          <w:shd w:val="clear" w:color="auto" w:fill="FFFFFF"/>
        </w:rPr>
        <w:t xml:space="preserve">Порядок лекарственного обеспечения льготной категории </w:t>
      </w:r>
      <w:proofErr w:type="gramStart"/>
      <w:r w:rsidRPr="000C53F8">
        <w:rPr>
          <w:rFonts w:ascii="Tahoma" w:hAnsi="Tahoma" w:cs="Tahoma"/>
          <w:b/>
          <w:color w:val="222222"/>
          <w:sz w:val="28"/>
          <w:szCs w:val="21"/>
          <w:shd w:val="clear" w:color="auto" w:fill="FFFFFF"/>
        </w:rPr>
        <w:t>граждан</w:t>
      </w:r>
      <w:proofErr w:type="gramEnd"/>
      <w:r w:rsidRPr="000C53F8">
        <w:rPr>
          <w:rFonts w:ascii="Tahoma" w:hAnsi="Tahoma" w:cs="Tahoma"/>
          <w:b/>
          <w:color w:val="222222"/>
          <w:sz w:val="28"/>
          <w:szCs w:val="21"/>
          <w:shd w:val="clear" w:color="auto" w:fill="FFFFFF"/>
        </w:rPr>
        <w:t xml:space="preserve"> при амбулаторном лечении которых лекарственные средства и изделия  медицинского назначения отпускаются по рецептам врача бесплатно</w:t>
      </w:r>
    </w:p>
    <w:p w:rsidR="00BB23C8" w:rsidRPr="000C53F8" w:rsidRDefault="001208A7">
      <w:pPr>
        <w:rPr>
          <w:sz w:val="28"/>
        </w:rPr>
      </w:pPr>
      <w:bookmarkStart w:id="0" w:name="_GoBack"/>
      <w:r w:rsidRPr="000C53F8">
        <w:rPr>
          <w:rFonts w:ascii="Tahoma" w:hAnsi="Tahoma" w:cs="Tahoma"/>
          <w:color w:val="222222"/>
          <w:sz w:val="24"/>
          <w:szCs w:val="21"/>
          <w:shd w:val="clear" w:color="auto" w:fill="FFFFFF"/>
        </w:rPr>
        <w:t>При обращении в лечебно-профилактическое учреждение за лекарственной помощью гражданин предъявляет (в зависимости от льготной категории):</w:t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Fonts w:ascii="Tahoma" w:hAnsi="Tahoma" w:cs="Tahoma"/>
          <w:color w:val="222222"/>
          <w:sz w:val="24"/>
          <w:szCs w:val="21"/>
          <w:shd w:val="clear" w:color="auto" w:fill="FFFFFF"/>
        </w:rPr>
        <w:t>1. Документ, удостоверяющий личность;</w:t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Fonts w:ascii="Tahoma" w:hAnsi="Tahoma" w:cs="Tahoma"/>
          <w:color w:val="222222"/>
          <w:sz w:val="24"/>
          <w:szCs w:val="21"/>
          <w:shd w:val="clear" w:color="auto" w:fill="FFFFFF"/>
        </w:rPr>
        <w:t>2. Документ, подтверждающий право на получение набора социальных услуг (удостоверение участника Великой Отечественной войны; справку, подтверждающую факт установления инвалидности, и т.п.);</w:t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Fonts w:ascii="Tahoma" w:hAnsi="Tahoma" w:cs="Tahoma"/>
          <w:color w:val="222222"/>
          <w:sz w:val="24"/>
          <w:szCs w:val="21"/>
          <w:shd w:val="clear" w:color="auto" w:fill="FFFFFF"/>
        </w:rPr>
        <w:t>3. Страховой полис обязательного медицинского страхования;</w:t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Fonts w:ascii="Tahoma" w:hAnsi="Tahoma" w:cs="Tahoma"/>
          <w:color w:val="222222"/>
          <w:sz w:val="24"/>
          <w:szCs w:val="21"/>
          <w:shd w:val="clear" w:color="auto" w:fill="FFFFFF"/>
        </w:rPr>
        <w:t>4. Справку от Пенсионного фонда РФ в г. Петропавловске-Камчатском, подтверждающую право на получение набора социальных услуг.</w:t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Style w:val="a4"/>
          <w:rFonts w:ascii="Tahoma" w:hAnsi="Tahoma" w:cs="Tahoma"/>
          <w:color w:val="222222"/>
          <w:sz w:val="24"/>
          <w:szCs w:val="21"/>
          <w:shd w:val="clear" w:color="auto" w:fill="FFFFFF"/>
        </w:rPr>
        <w:t>Выписка льготных рецептов на лекарственные препараты и изделия медицинского назначения осуществляется:</w:t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Fonts w:ascii="Tahoma" w:hAnsi="Tahoma" w:cs="Tahoma"/>
          <w:color w:val="222222"/>
          <w:sz w:val="24"/>
          <w:szCs w:val="21"/>
          <w:shd w:val="clear" w:color="auto" w:fill="FFFFFF"/>
        </w:rPr>
        <w:t>• по месту прикрепления граждан для медицинского обслуживания;</w:t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Fonts w:ascii="Tahoma" w:hAnsi="Tahoma" w:cs="Tahoma"/>
          <w:color w:val="222222"/>
          <w:sz w:val="24"/>
          <w:szCs w:val="21"/>
          <w:shd w:val="clear" w:color="auto" w:fill="FFFFFF"/>
        </w:rPr>
        <w:t>• по результатам осмотра больного, при наличии медицинских показаний;</w:t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Fonts w:ascii="Tahoma" w:hAnsi="Tahoma" w:cs="Tahoma"/>
          <w:color w:val="222222"/>
          <w:sz w:val="24"/>
          <w:szCs w:val="21"/>
          <w:shd w:val="clear" w:color="auto" w:fill="FFFFFF"/>
        </w:rPr>
        <w:t>• при условии наличия лекарственных препаратов в утвержденных стандартах медицинской помощи и льготных перечнях лекарственных средств, отпускаемых отдельным категориям граждан (см. выше).</w:t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Fonts w:ascii="Tahoma" w:hAnsi="Tahoma" w:cs="Tahoma"/>
          <w:color w:val="222222"/>
          <w:sz w:val="24"/>
          <w:szCs w:val="21"/>
          <w:shd w:val="clear" w:color="auto" w:fill="FFFFFF"/>
        </w:rPr>
        <w:t xml:space="preserve">Врачи медицинских организаций Камчатского края, НИИ оказания высокотехнологичной медицинской помощи (НИИ </w:t>
      </w:r>
      <w:proofErr w:type="spellStart"/>
      <w:r w:rsidRPr="000C53F8">
        <w:rPr>
          <w:rFonts w:ascii="Tahoma" w:hAnsi="Tahoma" w:cs="Tahoma"/>
          <w:color w:val="222222"/>
          <w:sz w:val="24"/>
          <w:szCs w:val="21"/>
          <w:shd w:val="clear" w:color="auto" w:fill="FFFFFF"/>
        </w:rPr>
        <w:t>г</w:t>
      </w:r>
      <w:proofErr w:type="gramStart"/>
      <w:r w:rsidRPr="000C53F8">
        <w:rPr>
          <w:rFonts w:ascii="Tahoma" w:hAnsi="Tahoma" w:cs="Tahoma"/>
          <w:color w:val="222222"/>
          <w:sz w:val="24"/>
          <w:szCs w:val="21"/>
          <w:shd w:val="clear" w:color="auto" w:fill="FFFFFF"/>
        </w:rPr>
        <w:t>.Н</w:t>
      </w:r>
      <w:proofErr w:type="gramEnd"/>
      <w:r w:rsidRPr="000C53F8">
        <w:rPr>
          <w:rFonts w:ascii="Tahoma" w:hAnsi="Tahoma" w:cs="Tahoma"/>
          <w:color w:val="222222"/>
          <w:sz w:val="24"/>
          <w:szCs w:val="21"/>
          <w:shd w:val="clear" w:color="auto" w:fill="FFFFFF"/>
        </w:rPr>
        <w:t>овосибирск</w:t>
      </w:r>
      <w:proofErr w:type="spellEnd"/>
      <w:r w:rsidRPr="000C53F8">
        <w:rPr>
          <w:rFonts w:ascii="Tahoma" w:hAnsi="Tahoma" w:cs="Tahoma"/>
          <w:color w:val="222222"/>
          <w:sz w:val="24"/>
          <w:szCs w:val="21"/>
          <w:shd w:val="clear" w:color="auto" w:fill="FFFFFF"/>
        </w:rPr>
        <w:t xml:space="preserve">, </w:t>
      </w:r>
      <w:proofErr w:type="spellStart"/>
      <w:r w:rsidRPr="000C53F8">
        <w:rPr>
          <w:rFonts w:ascii="Tahoma" w:hAnsi="Tahoma" w:cs="Tahoma"/>
          <w:color w:val="222222"/>
          <w:sz w:val="24"/>
          <w:szCs w:val="21"/>
          <w:shd w:val="clear" w:color="auto" w:fill="FFFFFF"/>
        </w:rPr>
        <w:t>г.Хабаровск</w:t>
      </w:r>
      <w:proofErr w:type="spellEnd"/>
      <w:r w:rsidRPr="000C53F8">
        <w:rPr>
          <w:rFonts w:ascii="Tahoma" w:hAnsi="Tahoma" w:cs="Tahoma"/>
          <w:color w:val="222222"/>
          <w:sz w:val="24"/>
          <w:szCs w:val="21"/>
          <w:shd w:val="clear" w:color="auto" w:fill="FFFFFF"/>
        </w:rPr>
        <w:t xml:space="preserve"> и др.), федеральных учреждений здравоохранения РФ имеют право рекомендовать гражданам любой лекарственный препарат из числа разрешенных к медицинскому применению на территории Российской Федерации, но назначение и выписка бесплатных рецептов на лекарственные средства проводится в установленном порядке по месту жительства лечащим врачом.</w:t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Fonts w:ascii="Tahoma" w:hAnsi="Tahoma" w:cs="Tahoma"/>
          <w:color w:val="222222"/>
          <w:sz w:val="24"/>
          <w:szCs w:val="21"/>
        </w:rPr>
        <w:br/>
      </w:r>
      <w:r w:rsidRPr="000C53F8">
        <w:rPr>
          <w:rFonts w:ascii="Tahoma" w:hAnsi="Tahoma" w:cs="Tahoma"/>
          <w:color w:val="222222"/>
          <w:sz w:val="24"/>
          <w:szCs w:val="21"/>
          <w:shd w:val="clear" w:color="auto" w:fill="FFFFFF"/>
        </w:rPr>
        <w:t>Продолжительность курса лечения и дозировки при назначении лекарственных средств определяются лечащим врачом исходя из возраста больного, тяжести и характера заболевания.</w:t>
      </w:r>
      <w:bookmarkEnd w:id="0"/>
    </w:p>
    <w:sectPr w:rsidR="00BB23C8" w:rsidRPr="000C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AE"/>
    <w:rsid w:val="000C53F8"/>
    <w:rsid w:val="001208A7"/>
    <w:rsid w:val="005B6455"/>
    <w:rsid w:val="009969AE"/>
    <w:rsid w:val="00B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character" w:styleId="a4">
    <w:name w:val="Strong"/>
    <w:basedOn w:val="a0"/>
    <w:uiPriority w:val="22"/>
    <w:qFormat/>
    <w:rsid w:val="001208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character" w:styleId="a4">
    <w:name w:val="Strong"/>
    <w:basedOn w:val="a0"/>
    <w:uiPriority w:val="22"/>
    <w:qFormat/>
    <w:rsid w:val="00120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3</cp:revision>
  <dcterms:created xsi:type="dcterms:W3CDTF">2021-10-25T02:53:00Z</dcterms:created>
  <dcterms:modified xsi:type="dcterms:W3CDTF">2021-10-25T03:02:00Z</dcterms:modified>
</cp:coreProperties>
</file>